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spacing w:after="240"/>
        <w:ind w:firstLine="0"/>
        <w:jc w:val="both"/>
        <w:rPr>
          <w:rFonts w:hint="default" w:ascii="Times New Roman" w:hAnsi="Times New Roman" w:cs="Times New Roman"/>
          <w:szCs w:val="28"/>
        </w:rPr>
      </w:pPr>
      <w:bookmarkStart w:id="0" w:name="_Hlk27312521"/>
      <w:bookmarkEnd w:id="0"/>
      <w:r>
        <w:rPr>
          <w:rFonts w:hint="default" w:ascii="Times New Roman" w:hAnsi="Times New Roman" w:cs="Times New Roman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>ТЕХНОЛОГИЧЕСКИЙ УНИВЕРСИТЕТ»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Кафедра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 систем</w:t>
      </w:r>
      <w:r>
        <w:rPr>
          <w:rFonts w:hint="default" w:ascii="Times New Roman" w:hAnsi="Times New Roman" w:cs="Times New Roman"/>
          <w:spacing w:val="-1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и</w:t>
      </w:r>
      <w:r>
        <w:rPr>
          <w:rFonts w:hint="default" w:ascii="Times New Roman" w:hAnsi="Times New Roman" w:cs="Times New Roman"/>
          <w:spacing w:val="-5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6-05-0612-01 «Программная инженерия»</w:t>
      </w:r>
    </w:p>
    <w:p>
      <w:pPr>
        <w:pStyle w:val="13"/>
        <w:spacing w:before="600" w:after="600"/>
        <w:ind w:firstLine="0"/>
        <w:jc w:val="both"/>
        <w:rPr>
          <w:rFonts w:hint="default" w:ascii="Times New Roman" w:hAnsi="Times New Roman" w:cs="Times New Roman"/>
          <w:b/>
          <w:szCs w:val="28"/>
        </w:rPr>
      </w:pPr>
      <w:r>
        <w:rPr>
          <w:rFonts w:hint="default" w:ascii="Times New Roman" w:hAnsi="Times New Roman" w:cs="Times New Roman"/>
          <w:b/>
          <w:szCs w:val="28"/>
        </w:rPr>
        <w:t>ПОЯСНИТЕЛЬНАЯ ЗАПИСКА КУРСОВОГО ПРОЕКТА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</w:rPr>
        <w:t>дисциплине «Компьютерные языки разметки»</w:t>
      </w:r>
    </w:p>
    <w:p>
      <w:pPr>
        <w:pStyle w:val="13"/>
        <w:tabs>
          <w:tab w:val="left" w:pos="2160"/>
          <w:tab w:val="left" w:pos="10035"/>
        </w:tabs>
        <w:spacing w:after="156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Тема «Компьютерный клуб»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студент(ка) 1 курса __</w:t>
      </w:r>
      <w:r>
        <w:rPr>
          <w:rFonts w:hint="default"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С.А. Лавшук 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А.В. Комкова </w:t>
      </w:r>
    </w:p>
    <w:p>
      <w:pPr>
        <w:tabs>
          <w:tab w:val="center" w:pos="567"/>
        </w:tabs>
        <w:spacing w:after="1080" w:line="240" w:lineRule="auto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3"/>
        <w:tabs>
          <w:tab w:val="left" w:pos="567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 xml:space="preserve"> _________________ 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>______________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А.В. Комкова</w:t>
      </w:r>
      <w:r>
        <w:rPr>
          <w:rFonts w:hint="default" w:ascii="Times New Roman" w:hAnsi="Times New Roman" w:cs="Times New Roman"/>
          <w:szCs w:val="28"/>
          <w:u w:val="single"/>
        </w:rPr>
        <w:tab/>
      </w:r>
    </w:p>
    <w:p>
      <w:pPr>
        <w:pStyle w:val="13"/>
        <w:tabs>
          <w:tab w:val="left" w:leader="underscore" w:pos="1134"/>
        </w:tabs>
        <w:spacing w:after="0"/>
        <w:ind w:firstLine="2410"/>
        <w:jc w:val="both"/>
        <w:rPr>
          <w:rFonts w:hint="default" w:ascii="Times New Roman" w:hAnsi="Times New Roman" w:cs="Times New Roman"/>
          <w:sz w:val="20"/>
        </w:rPr>
        <w:sectPr>
          <w:footerReference r:id="rId7" w:type="first"/>
          <w:headerReference r:id="rId5" w:type="default"/>
          <w:footerReference r:id="rId6" w:type="default"/>
          <w:type w:val="continuous"/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0"/>
        </w:rPr>
        <w:t>подпись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 xml:space="preserve">           дата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>инициалы и фамилия</w:t>
      </w:r>
    </w:p>
    <w:p>
      <w:pPr>
        <w:widowControl w:val="0"/>
        <w:spacing w:after="0" w:line="240" w:lineRule="auto"/>
        <w:ind w:firstLine="425"/>
        <w:jc w:val="both"/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  <w:t>МИНИСТЕРСТВО ОБРАЗОВАНИЯ РЕСПУБЛИКИ БЕЛАРУСЬ</w:t>
      </w:r>
    </w:p>
    <w:p>
      <w:pPr>
        <w:widowControl w:val="0"/>
        <w:spacing w:after="0" w:line="240" w:lineRule="auto"/>
        <w:ind w:firstLine="425"/>
        <w:jc w:val="both"/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  <w:br w:type="textWrapping"/>
      </w:r>
      <w:r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  <w:t>«БЕЛОРУССКИЙ ГОСУДАРСТВЕННЫЙ ТЕХНОЛОГИЧЕСКИЙ УНИВЕРСИТЕТ»</w:t>
      </w:r>
    </w:p>
    <w:p>
      <w:pPr>
        <w:widowControl w:val="0"/>
        <w:shd w:val="clear" w:color="auto" w:fill="FFFFFF"/>
        <w:spacing w:after="205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4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>
        <w:rPr>
          <w:rFonts w:hint="default" w:ascii="Times New Roman" w:hAnsi="Times New Roman" w:eastAsia="Times New Roman" w:cs="Times New Roman"/>
          <w:snapToGrid w:val="0"/>
          <w:color w:val="000000"/>
          <w:spacing w:val="-1"/>
          <w:sz w:val="24"/>
          <w:szCs w:val="24"/>
          <w:lang w:eastAsia="ru-RU"/>
        </w:rPr>
        <w:br w:type="textWrapping"/>
      </w:r>
      <w:r>
        <w:rPr>
          <w:rFonts w:hint="default" w:ascii="Times New Roman" w:hAnsi="Times New Roman" w:eastAsia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Кафедра информационных систем и технологий </w:t>
      </w:r>
    </w:p>
    <w:p>
      <w:pPr>
        <w:widowControl w:val="0"/>
        <w:spacing w:after="0" w:line="240" w:lineRule="auto"/>
        <w:ind w:left="5670" w:right="2212" w:firstLine="227"/>
        <w:jc w:val="both"/>
        <w:rPr>
          <w:rFonts w:hint="default" w:ascii="Times New Roman" w:hAnsi="Times New Roman" w:eastAsia="Times New Roman" w:cs="Times New Roman"/>
          <w:caps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>
      <w:pPr>
        <w:widowControl w:val="0"/>
        <w:spacing w:after="0" w:line="240" w:lineRule="auto"/>
        <w:ind w:left="5387" w:right="680"/>
        <w:jc w:val="both"/>
        <w:outlineLvl w:val="0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И.о. заведующего кафедрой</w:t>
      </w:r>
    </w:p>
    <w:p>
      <w:pPr>
        <w:widowControl w:val="0"/>
        <w:spacing w:after="0" w:line="240" w:lineRule="auto"/>
        <w:ind w:left="5387" w:right="397"/>
        <w:jc w:val="both"/>
        <w:outlineLvl w:val="0"/>
        <w:rPr>
          <w:rFonts w:hint="default" w:ascii="Times New Roman" w:hAnsi="Times New Roman" w:eastAsia="Times New Roman" w:cs="Times New Roman"/>
          <w:snapToGrid w:val="0"/>
          <w:sz w:val="28"/>
          <w:szCs w:val="28"/>
          <w:lang w:val="uk-UA"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 xml:space="preserve">___________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eastAsia="ru-RU"/>
        </w:rPr>
        <w:t>.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</w:p>
    <w:p>
      <w:pPr>
        <w:widowControl w:val="0"/>
        <w:spacing w:after="0" w:line="240" w:lineRule="auto"/>
        <w:ind w:left="5812" w:right="476" w:firstLine="560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vertAlign w:val="superscript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vertAlign w:val="superscript"/>
          <w:lang w:eastAsia="ru-RU"/>
        </w:rPr>
        <w:t>инициалы и фамилия</w:t>
      </w:r>
    </w:p>
    <w:p>
      <w:pPr>
        <w:widowControl w:val="0"/>
        <w:spacing w:after="0" w:line="240" w:lineRule="auto"/>
        <w:ind w:left="5387" w:right="112"/>
        <w:jc w:val="both"/>
        <w:outlineLvl w:val="0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«___» _________________202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val="uk-UA" w:eastAsia="ru-RU"/>
        </w:rPr>
        <w:t>5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 xml:space="preserve"> г.</w:t>
      </w:r>
    </w:p>
    <w:p>
      <w:pPr>
        <w:widowControl w:val="0"/>
        <w:spacing w:before="600" w:after="0" w:line="240" w:lineRule="auto"/>
        <w:jc w:val="both"/>
        <w:outlineLvl w:val="0"/>
        <w:rPr>
          <w:rFonts w:hint="default" w:ascii="Times New Roman" w:hAnsi="Times New Roman" w:eastAsia="Times New Roman" w:cs="Times New Roman"/>
          <w:b/>
          <w:snapToGrid w:val="0"/>
          <w:sz w:val="32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32"/>
          <w:szCs w:val="24"/>
          <w:lang w:eastAsia="ru-RU"/>
        </w:rPr>
        <w:t>ЗАДАНИЕ</w:t>
      </w:r>
    </w:p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>
      <w:pPr>
        <w:widowControl w:val="0"/>
        <w:spacing w:after="24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32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по дисциплине</w:t>
      </w: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 xml:space="preserve">Курс 1 Группа: 7 Специальность: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6-05-0612-01 Программная инженерия</w:t>
      </w:r>
    </w:p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Студент: Лавшук Станислав Александрович</w:t>
      </w:r>
    </w:p>
    <w:p>
      <w:pPr>
        <w:tabs>
          <w:tab w:val="left" w:pos="-1843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Веб-сайт</w:t>
      </w:r>
      <w:r>
        <w:rPr>
          <w:rFonts w:hint="default" w:ascii="Times New Roman" w:hAnsi="Times New Roman" w:eastAsia="Times New Roman" w:cs="Times New Roman"/>
          <w:b/>
          <w:bCs/>
          <w:snapToGrid w:val="0"/>
          <w:sz w:val="28"/>
          <w:szCs w:val="28"/>
          <w:lang w:eastAsia="ru-RU"/>
        </w:rPr>
        <w:t xml:space="preserve"> «Компьютерный клуб</w:t>
      </w:r>
      <w:r>
        <w:rPr>
          <w:rFonts w:hint="default" w:ascii="Times New Roman" w:hAnsi="Times New Roman" w:eastAsia="Times New Roman" w:cs="Times New Roman"/>
          <w:bCs/>
          <w:snapToGrid w:val="0"/>
          <w:sz w:val="28"/>
          <w:szCs w:val="28"/>
          <w:lang w:eastAsia="ru-RU"/>
        </w:rPr>
        <w:t>»</w:t>
      </w:r>
    </w:p>
    <w:p>
      <w:pPr>
        <w:widowControl w:val="0"/>
        <w:spacing w:after="0" w:line="240" w:lineRule="auto"/>
        <w:ind w:left="538" w:hanging="538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проекта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 xml:space="preserve">: с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10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 xml:space="preserve"> февраля 202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5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 г. по 0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5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 xml:space="preserve"> мая 202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5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 г.</w:t>
      </w:r>
    </w:p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3. Технические требования </w:t>
      </w: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8"/>
          <w:lang w:eastAsia="ru-RU"/>
        </w:rPr>
        <w:t>: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Figma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/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Adobe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XD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/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Sketch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.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CSS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 xml:space="preserve"> и CSS3.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 xml:space="preserve">–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JavaScript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>DOM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.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 и кроссбраузерной;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 xml:space="preserve">3.7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Для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тестирования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использовать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0"/>
          <w:lang w:eastAsia="ru-RU"/>
        </w:rPr>
        <w:t>3.8 Проект и пояснения к проекту должны быть размещены на GitHub.</w:t>
      </w:r>
    </w:p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>
      <w:pPr>
        <w:widowControl w:val="0"/>
        <w:spacing w:after="0" w:line="240" w:lineRule="auto"/>
        <w:ind w:firstLine="280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1. Титульный лист;</w:t>
      </w:r>
    </w:p>
    <w:p>
      <w:pPr>
        <w:widowControl w:val="0"/>
        <w:spacing w:after="0" w:line="240" w:lineRule="auto"/>
        <w:ind w:firstLine="280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3. Введение;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8. Заключение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>
      <w:pPr>
        <w:widowControl w:val="0"/>
        <w:spacing w:after="0" w:line="240" w:lineRule="auto"/>
        <w:jc w:val="both"/>
        <w:outlineLvl w:val="0"/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val="en-US" w:eastAsia="ru-RU"/>
        </w:rPr>
        <w:t>GitHub</w:t>
      </w: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>
      <w:pPr>
        <w:widowControl w:val="0"/>
        <w:spacing w:after="0" w:line="240" w:lineRule="auto"/>
        <w:ind w:firstLine="284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>
      <w:pPr>
        <w:keepNext/>
        <w:keepLines/>
        <w:spacing w:before="200" w:after="120" w:line="240" w:lineRule="auto"/>
        <w:jc w:val="both"/>
        <w:outlineLvl w:val="3"/>
        <w:rPr>
          <w:rFonts w:hint="default" w:ascii="Times New Roman" w:hAnsi="Times New Roman" w:eastAsia="Times New Roman" w:cs="Times New Roman"/>
          <w:b/>
          <w:bCs/>
          <w:iCs/>
          <w:sz w:val="28"/>
          <w:szCs w:val="28"/>
          <w:lang w:val="zh-CN" w:eastAsia="zh-CN"/>
        </w:rPr>
      </w:pPr>
      <w:r>
        <w:rPr>
          <w:rFonts w:hint="default" w:ascii="Times New Roman" w:hAnsi="Times New Roman" w:eastAsia="Times New Roman" w:cs="Times New Roman"/>
          <w:b/>
          <w:bCs/>
          <w:iCs/>
          <w:sz w:val="28"/>
          <w:szCs w:val="28"/>
          <w:lang w:val="zh-CN" w:eastAsia="zh-CN"/>
        </w:rPr>
        <w:t>Календарный план</w:t>
      </w:r>
    </w:p>
    <w:tbl>
      <w:tblPr>
        <w:tblStyle w:val="7"/>
        <w:tblW w:w="10163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6694"/>
        <w:gridCol w:w="26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10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.02.202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03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3-09.03.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202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10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3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-23.03.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202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HTML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SCSS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 xml:space="preserve"> и С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SS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24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3–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16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.04.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202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26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2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8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.04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 xml:space="preserve">Сдача 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>
            <w:pPr>
              <w:widowControl w:val="0"/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>
      <w:pPr>
        <w:widowControl w:val="0"/>
        <w:spacing w:after="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8"/>
          <w:lang w:eastAsia="ru-RU"/>
        </w:rPr>
      </w:pPr>
    </w:p>
    <w:p>
      <w:pPr>
        <w:widowControl w:val="0"/>
        <w:spacing w:after="0" w:line="240" w:lineRule="auto"/>
        <w:jc w:val="both"/>
        <w:outlineLvl w:val="0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«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10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» февраля 202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val="uk-UA" w:eastAsia="ru-RU"/>
        </w:rPr>
        <w:t>5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 xml:space="preserve"> г.</w:t>
      </w:r>
    </w:p>
    <w:p>
      <w:pPr>
        <w:widowControl w:val="0"/>
        <w:spacing w:before="240" w:after="0" w:line="240" w:lineRule="auto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Руководитель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__________________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А.В. Комкова</w:t>
      </w:r>
    </w:p>
    <w:p>
      <w:pPr>
        <w:widowControl w:val="0"/>
        <w:spacing w:after="0" w:line="240" w:lineRule="auto"/>
        <w:ind w:left="2128" w:firstLine="1558"/>
        <w:jc w:val="both"/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>
      <w:pPr>
        <w:widowControl w:val="0"/>
        <w:spacing w:before="120" w:after="0" w:line="240" w:lineRule="auto"/>
        <w:jc w:val="both"/>
        <w:outlineLvl w:val="0"/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>
      <w:pPr>
        <w:widowControl w:val="0"/>
        <w:spacing w:after="0" w:line="240" w:lineRule="auto"/>
        <w:ind w:left="3823" w:firstLine="425"/>
        <w:jc w:val="both"/>
        <w:rPr>
          <w:rFonts w:hint="default" w:ascii="Times New Roman" w:hAnsi="Times New Roman" w:eastAsia="Times New Roman" w:cs="Times New Roman"/>
          <w:snapToGrid w:val="0"/>
          <w:sz w:val="32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cs="Times New Roman"/>
          <w:sz w:val="20"/>
        </w:rPr>
        <w:br w:type="page"/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br w:type="page"/>
      </w:r>
    </w:p>
    <w:p>
      <w:pPr>
        <w:pStyle w:val="2"/>
        <w:bidi w:val="0"/>
        <w:jc w:val="center"/>
        <w:rPr>
          <w:rFonts w:hint="default"/>
          <w:lang w:eastAsia="ru-RU"/>
        </w:rPr>
      </w:pPr>
      <w:r>
        <w:rPr>
          <w:rFonts w:hint="default"/>
          <w:lang w:eastAsia="ru-RU"/>
        </w:rPr>
        <w:t>Введение</w:t>
      </w:r>
    </w:p>
    <w:p>
      <w:pPr>
        <w:pStyle w:val="1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цифровом мире интернет-ресурсы играют ключевую роль в формировании имиджа компании, организации или даже отдельного проекта. Веб-сайт — это не просто набор страниц в сети, а мощный инструмент взаимодействия с пользователем, источник информации и витрина, отражающая суть и ценности бренда. Особенно это актуально для сферы досуга и развлечений, где первое впечатление часто формируется именно благодаря онлайн-присутствию.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Одним из востребованных направлений в сфере досуга являются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компьютерные клубы</w:t>
      </w:r>
      <w:r>
        <w:rPr>
          <w:rFonts w:hint="default" w:ascii="Times New Roman" w:hAnsi="Times New Roman" w:cs="Times New Roman"/>
          <w:sz w:val="28"/>
          <w:szCs w:val="28"/>
        </w:rPr>
        <w:t>. Эти пространства объединяют людей, увлечённых компьютерными играми, киберспортом, программированием и другими IT-активностями. Для компьютерного клуба важно иметь современный, функциональный и визуально привлекательный сайт, который позволит пользователям быстро получить всю необходимую информацию, записаться на мероприятия, ознакомиться с услугами.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Создание веб-сайта для компьютерного клуба — задача, сочетающая в себе как практическую значимость, так и техническую многогранность. Такой проект требует знаний в области языков разметки, веб-дизайна, клиентской логики, а также навыков работы с графическими редакторами и принципами UX/UI.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Целью настоящей курсовой работы является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разработка полнофункционального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веб-сайта для компьютерного клуба</w:t>
      </w:r>
      <w:r>
        <w:rPr>
          <w:rFonts w:hint="default" w:ascii="Times New Roman" w:hAnsi="Times New Roman" w:cs="Times New Roman"/>
          <w:b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реализованного с использованием технологий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HTML5, CSS3/SCSS и JavaScript</w:t>
      </w:r>
      <w:r>
        <w:rPr>
          <w:rFonts w:hint="default" w:ascii="Times New Roman" w:hAnsi="Times New Roman" w:cs="Times New Roman"/>
          <w:b/>
          <w:sz w:val="28"/>
          <w:szCs w:val="28"/>
        </w:rPr>
        <w:t>.</w:t>
      </w:r>
      <w:r>
        <w:rPr>
          <w:rFonts w:hint="default" w:ascii="Times New Roman" w:hAnsi="Times New Roman" w:cs="Times New Roman"/>
          <w:b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В рамках проекта предполагается:</w:t>
      </w:r>
    </w:p>
    <w:p>
      <w:pPr>
        <w:pStyle w:val="15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Разработать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структуру сайта</w:t>
      </w:r>
      <w:r>
        <w:rPr>
          <w:rFonts w:hint="default" w:ascii="Times New Roman" w:hAnsi="Times New Roman" w:cs="Times New Roman"/>
          <w:sz w:val="28"/>
          <w:szCs w:val="28"/>
        </w:rPr>
        <w:t>, учитывающую навигацию, информационные блоки и пользовательские сценарии;</w:t>
      </w:r>
    </w:p>
    <w:p>
      <w:pPr>
        <w:pStyle w:val="15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Создать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дизайн-макет</w:t>
      </w:r>
      <w:r>
        <w:rPr>
          <w:rFonts w:hint="default" w:ascii="Times New Roman" w:hAnsi="Times New Roman" w:cs="Times New Roman"/>
          <w:sz w:val="28"/>
          <w:szCs w:val="28"/>
        </w:rPr>
        <w:t xml:space="preserve"> сайта с использованием инструмента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>, отражающий визуальный стиль, фирменные цвета и удобный пользовательский интерфейс;</w:t>
      </w:r>
    </w:p>
    <w:p>
      <w:pPr>
        <w:pStyle w:val="15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Реализовать верстку и интерактивные элементы на основе современных стандартов HTML5 и CSS3/SCSS;</w:t>
      </w:r>
    </w:p>
    <w:p>
      <w:pPr>
        <w:pStyle w:val="15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Добавить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контентное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наполнение</w:t>
      </w:r>
      <w:r>
        <w:rPr>
          <w:rFonts w:hint="default" w:ascii="Times New Roman" w:hAnsi="Times New Roman" w:cs="Times New Roman"/>
          <w:sz w:val="28"/>
          <w:szCs w:val="28"/>
        </w:rPr>
        <w:t>: тексты, изображения, контактные данные, расписание, описание услуг и прочее;</w:t>
      </w:r>
    </w:p>
    <w:p>
      <w:pPr>
        <w:pStyle w:val="15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Выполнить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тестирование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сайта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различных устройствах и браузерах с целью выявления и устранения возможных ошибок;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/>
        <w:ind w:left="0" w:leftChars="0" w:firstLine="64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Подготовить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руководство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пользователя</w:t>
      </w:r>
      <w:r>
        <w:rPr>
          <w:rFonts w:hint="default" w:ascii="Times New Roman" w:hAnsi="Times New Roman" w:cs="Times New Roman"/>
          <w:sz w:val="28"/>
          <w:szCs w:val="28"/>
        </w:rPr>
        <w:t>, описывающее функциональность сайта и порядок взаимодействия с ним.</w:t>
      </w:r>
    </w:p>
    <w:p>
      <w:pPr>
        <w:pStyle w:val="15"/>
        <w:keepNext w:val="0"/>
        <w:keepLines w:val="0"/>
        <w:pageBreakBefore w:val="0"/>
        <w:widowControl/>
        <w:numPr>
          <w:numId w:val="0"/>
        </w:numPr>
        <w:tabs>
          <w:tab w:val="left" w:pos="88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Целевая аудитория: школьники и студенты 16-20 лет, геймеры, офисные сотрудники на удаленном режиме работы.</w:t>
      </w:r>
    </w:p>
    <w:p>
      <w:pPr>
        <w:pStyle w:val="2"/>
        <w:bidi w:val="0"/>
        <w:ind w:left="0" w:leftChars="0" w:firstLine="659" w:firstLineChars="235"/>
        <w:rPr>
          <w:rFonts w:hint="default"/>
          <w:lang w:val="ru-RU"/>
        </w:rPr>
      </w:pPr>
      <w:r>
        <w:rPr>
          <w:rFonts w:hint="default"/>
        </w:rPr>
        <w:t xml:space="preserve">1. </w:t>
      </w:r>
      <w:r>
        <w:rPr>
          <w:rFonts w:hint="default"/>
          <w:lang w:val="ru-RU"/>
        </w:rPr>
        <w:t>Постановка задачи</w:t>
      </w:r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1.1. Обзор аналогичных решений</w:t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6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определения ключевых требований к функциональности и дизайну веб-сайта компьютерного клуба был проведён анализ существующих решений в данной сфере. Рассмотрены сайты ведущих игровых клубов: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Colizeum Arena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Pudge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CyberX</w:t>
      </w:r>
      <w:r>
        <w:rPr>
          <w:rFonts w:hint="default" w:ascii="Times New Roman" w:hAnsi="Times New Roman" w:cs="Times New Roman"/>
          <w:sz w:val="28"/>
          <w:szCs w:val="28"/>
        </w:rPr>
        <w:t>. Каждый из ресурсов был изучен с точки зрения структуры, визуального оформления, функциональности и пользовательского опыта.</w:t>
      </w: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«Colizeum Arena»</w:t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1.1 – Главная страница веб-сайта «Colizeum»</w:t>
      </w:r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60" w:firstLineChars="0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Веб-сайт имеет отличный современный дизайн в стилистике «cyberpunk», используются декоративные шрифты, ассоциирующиеся с технологиями, яркие цвета, темные тона. На главной странице нас встречает баннер «call to action», галерея, общая информация, блок новостей.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Однако сайт перегружен интерактивными элементами, что уменьшает скорость его работы.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ru-RU"/>
        </w:rPr>
      </w:pP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Pudge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Gaming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Lounge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310" cy="2743200"/>
            <wp:effectExtent l="0" t="0" r="571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1.2 – Главная страница веб-сайта «Pudge Cyber Club»</w:t>
      </w:r>
    </w:p>
    <w:p>
      <w:pPr>
        <w:pStyle w:val="15"/>
        <w:pageBreakBefore w:val="0"/>
        <w:widowControl/>
        <w:numPr>
          <w:ilvl w:val="0"/>
          <w:numId w:val="0"/>
        </w:numPr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15" w:leftChars="7" w:firstLine="644" w:firstLineChars="23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При первом взгляде на веб-страницу бросается в глаза необычный шрифт, кислотные цвета и анимация стилизированных изображений на фоне главной страницы. На главной странице можно ознакомиться с галереей, текущими акциями, местонахождением и комплектацией клубов, перечень предоставляемых услуг.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Недостатком является некорректно выставленные акцены, из-за чего тяжело воспринимать содержимое так, как оно задумывалось.</w:t>
      </w:r>
    </w:p>
    <w:p>
      <w:pPr>
        <w:pStyle w:val="5"/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1.1.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3.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CyberX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1.3 – Главная страница веб-сайта «CyberX»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Веб-ресурс выполнен в темных черно-красных тонах, использует строгий шрифт. Отличительная особенность - использование геометрических фигур и ломанных линий в дизайне. Недостаток - избыточность векторных элементов, что отвлекает от основного содержимого.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  <w:t>Техническое задание</w:t>
      </w:r>
    </w:p>
    <w:p>
      <w:pPr>
        <w:pStyle w:val="1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Основная задача - реализовать многостраничный веб-сайт на тему «Компьютерный клуб». Сайт должен содержать информацию о компьютерном клубе: ценообразование, перечень услуг, контакты, личный кабинет, форму заказа. Веб-ресурс должен иметь понятную структуру.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 веб-сайта: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меню.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общей информации о компьютерном клубе.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забронировать время в компьютерном клубе.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отслеживать бронь услуг в личном кабинете</w:t>
      </w:r>
    </w:p>
    <w:p>
      <w:pPr>
        <w:pStyle w:val="15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 и местоположения компьютерного клуба.</w:t>
      </w:r>
    </w:p>
    <w:p>
      <w:pPr>
        <w:pStyle w:val="3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основные страницы веб-сайта.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Веб-страница должна быть кроссбраузерной и адаптивной для мобильной версии (ширина до </w:t>
      </w:r>
      <w:r>
        <w:rPr>
          <w:rFonts w:hint="default" w:cs="Times New Roman"/>
          <w:szCs w:val="28"/>
          <w:lang w:val="ru-RU"/>
        </w:rPr>
        <w:t>728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>), планшетного устройства (ширина до 768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). Начиная с ширины в </w:t>
      </w:r>
      <w:r>
        <w:rPr>
          <w:rFonts w:hint="default" w:cs="Times New Roman"/>
          <w:szCs w:val="28"/>
          <w:lang w:val="ru-RU"/>
        </w:rPr>
        <w:t>980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 должна открываться версия для персонального компьютера.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  <w:lang w:val="ru-RU"/>
        </w:rPr>
        <w:tab/>
      </w:r>
      <w:r>
        <w:rPr>
          <w:rFonts w:hint="default"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</w:t>
      </w:r>
      <w:r>
        <w:rPr>
          <w:rFonts w:hint="default" w:cs="Times New Roman"/>
          <w:szCs w:val="28"/>
          <w:lang w:val="ru-RU"/>
        </w:rPr>
        <w:t>Firefox, Opera</w:t>
      </w:r>
      <w:r>
        <w:rPr>
          <w:rFonts w:hint="default" w:ascii="Times New Roman" w:hAnsi="Times New Roman" w:cs="Times New Roman"/>
          <w:szCs w:val="28"/>
        </w:rPr>
        <w:t xml:space="preserve">). В проекте используется гипертекстовый язык разметки </w:t>
      </w:r>
      <w:r>
        <w:rPr>
          <w:rFonts w:hint="default" w:ascii="Times New Roman" w:hAnsi="Times New Roman" w:cs="Times New Roman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CSS</w:t>
      </w:r>
      <w:r>
        <w:rPr>
          <w:rFonts w:hint="default" w:ascii="Times New Roman" w:hAnsi="Times New Roman" w:cs="Times New Roman"/>
          <w:szCs w:val="28"/>
        </w:rPr>
        <w:t>/</w:t>
      </w:r>
      <w:r>
        <w:rPr>
          <w:rFonts w:hint="default" w:ascii="Times New Roman" w:hAnsi="Times New Roman" w:cs="Times New Roman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Cs w:val="28"/>
        </w:rPr>
        <w:t xml:space="preserve">, графические элементы в формате </w:t>
      </w:r>
      <w:r>
        <w:rPr>
          <w:rFonts w:hint="default" w:ascii="Times New Roman" w:hAnsi="Times New Roman" w:cs="Times New Roman"/>
          <w:szCs w:val="28"/>
          <w:lang w:val="en-US"/>
        </w:rPr>
        <w:t>SVG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Cs w:val="28"/>
        </w:rPr>
        <w:t>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средств реализации программного продукта</w:t>
      </w:r>
    </w:p>
    <w:p>
      <w:pPr>
        <w:pStyle w:val="3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700" w:firstLineChars="250"/>
        <w:textAlignment w:val="auto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 JS.</w:t>
      </w:r>
      <w:r>
        <w:rPr>
          <w:rFonts w:cs="Times New Roman"/>
          <w:color w:val="000000"/>
          <w:szCs w:val="28"/>
        </w:rPr>
        <w:br w:type="textWrapping"/>
      </w:r>
      <w:r>
        <w:rPr>
          <w:rFonts w:hint="default" w:cs="Times New Roman"/>
          <w:color w:val="000000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веб-сайта. Для хранения отзывов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cs="Times New Roman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.4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Вывод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веб-сайта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 разметки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таблицы стилей CSS, препроцессор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и язык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>
      <w:pPr>
        <w:pStyle w:val="3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658" w:firstLineChars="235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Сделан вывод о том, что веб-сайт должен предоставлять основные услуги заведения с наиболее подробной и понятной информацией об услугах и содержать все основные функции, а также иметь эстетичный дизайн, что будет передавать особенность заведения и привлекать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/>
        </w:rPr>
      </w:pPr>
      <w:r>
        <w:rPr>
          <w:rFonts w:hint="default"/>
          <w:lang w:val="ru-RU"/>
        </w:rPr>
        <w:t>Проектирование страниц веб-сайта</w:t>
      </w:r>
    </w:p>
    <w:p>
      <w:pPr>
        <w:pStyle w:val="4"/>
        <w:numPr>
          <w:ilvl w:val="1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Структура веб-сайта</w:t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4593590" cy="2743200"/>
            <wp:effectExtent l="0" t="0" r="6985" b="0"/>
            <wp:docPr id="4" name="Изображение 4" descr="Струк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труктура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Рисунок 2.1 – Структура веб-сайта</w:t>
      </w:r>
    </w:p>
    <w:p>
      <w:pPr>
        <w:pStyle w:val="15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Структура веб-сайта состоит из 5 страниц: Главная, Информация, Заказать, Авторизация, Личный кабинет. Прототипы веб-страниц находятся в приложении А, а макеты - в приложении Б.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способа верстки</w:t>
      </w:r>
    </w:p>
    <w:p>
      <w:pPr>
        <w:spacing w:before="40" w:after="60" w:line="240" w:lineRule="auto"/>
        <w:ind w:left="0" w:leftChars="0" w:firstLine="660" w:firstLineChars="0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вёрстка.</w:t>
      </w:r>
    </w:p>
    <w:p>
      <w:pPr>
        <w:pStyle w:val="34"/>
        <w:spacing w:before="40" w:after="60"/>
        <w:ind w:left="0" w:leftChars="0" w:firstLine="660" w:firstLineChars="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– это новая технология, которая имеет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широкую поддержку браузеров. </w:t>
      </w:r>
      <w:r>
        <w:rPr>
          <w:rFonts w:cs="Times New Roman"/>
          <w:szCs w:val="28"/>
        </w:rPr>
        <w:t xml:space="preserve">Она отлично подходит для создания элементов как горизонтальное меню, футер и так далее. Эта технология позволяет очень легко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41" w:beforeLines="150"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стилевого оформления</w:t>
      </w:r>
    </w:p>
    <w:p>
      <w:pPr>
        <w:pStyle w:val="34"/>
        <w:spacing w:before="40" w:after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Выбор цветовой гаммы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cs="Times New Roman"/>
          <w:szCs w:val="28"/>
        </w:rPr>
        <w:t xml:space="preserve">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>
      <w:pPr>
        <w:pStyle w:val="34"/>
        <w:numPr>
          <w:ilvl w:val="0"/>
          <w:numId w:val="0"/>
        </w:numPr>
        <w:spacing w:before="40" w:after="60" w:line="24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Веб-сайт представлен только в темной теме. Основной акцентный цвет - #FF5E00. Цвет фона - #1E1E1E. Цвет заголовков - #FFFFFF. Цвет текста - #999999 (рис. 2.2)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62"/>
        <w:gridCol w:w="2563"/>
        <w:gridCol w:w="2563"/>
        <w:gridCol w:w="25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1" w:hRule="atLeast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FF5E00"/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color w:val="FF5E0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#FF5E00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#1E1E1E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#999999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  <w:t>#FFFFFF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4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Рисунок 2.2 – Выбранные цвета</w:t>
            </w:r>
          </w:p>
        </w:tc>
      </w:tr>
    </w:tbl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шрифтового оформления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всего текста на веб-страницах выбран шрифт Rubik из-за своей универсальности, простоты и эстетичности. (рис 2.3)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Размерность - 64px для слогана главной страницы, 48px для заголовков, 16px для текста абзаца и 14px для текста футера.</w:t>
      </w:r>
    </w:p>
    <w:p>
      <w:pPr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7760" cy="2743200"/>
            <wp:effectExtent l="0" t="0" r="5715" b="0"/>
            <wp:docPr id="5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Рисунок 2.3 – Шрифт Rubik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jc w:val="left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Разработка пользовательских элементов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Проект состоит из таких пользовательских элементов, как: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Навигационная панель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Бургер-меню (для мобильной версии).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с информацией о преимуществах компьютерного клуба.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Карусель галереи.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тарифов.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регистрации.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авторизации.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Информация о пользователе.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заказа.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Навигация - ключевой элемент любого веб-сайта. Интуитивность использования навигации - залог успеха. Навигационная панель позволяет пользователю перемещаться между страницами веб-ресурса (рис. 2.4).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6358255" cy="406400"/>
            <wp:effectExtent l="0" t="0" r="4445" b="317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2.4 – Навигационная панель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Оптимизация сайта под мобильные устройства немаловажная часть веб-разработки. В версии веб-страниц для портативных гаджетов используется бургер меню (рис 2.5).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832610" cy="4135755"/>
            <wp:effectExtent l="0" t="0" r="5715" b="762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2.5 – Бургер-меню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Блок call-to-action - часто используемый прием для заполнения главной страницы. Важно заинтересовать пользователя прочитать информацию о предоставляемых услугах и компьютерном клубе, именно поэтому этот блок встречает его при первом входе на сайт (рис 2.6).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636260" cy="2743200"/>
            <wp:effectExtent l="0" t="0" r="2540" b="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2.6 – CTA (call-to-action) блок главной страницы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После перехода по кнопке призыва к действию клиент попадает на страницу с информацией о комьпютерном клубе, в первую очередь отображается блок с преимуществами (рис 2.7).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2.7 – Блок преимуществ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Затем, для ознакомления с интерьером компьютерного клуба потенциальному посетителю предоставляется возможность взаимодействовать со слайдером галереи (рис 2.8).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2.8 – Блок галереи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Ценообразование - основная часть в привлечении клиентов. Следующий на странице блок информирует пользователя о приятных ценах, доступных каждому (рис 2.9).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2.9 – Блок тарифов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взаимодействия с формой бронирования была создана страница личного кабинета (рис 2.11), а чтобы получить к ней доступ нужно зарегистрироваться (рис 2.10), либо авторизоваться.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2.10 – Страница регистрации (авторизации)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/>
        </w:rPr>
      </w:pPr>
      <w:r>
        <w:br w:type="textWrapping"/>
      </w:r>
      <w:r>
        <w:drawing>
          <wp:inline distT="0" distB="0" distL="114300" distR="114300">
            <wp:extent cx="6360795" cy="3121660"/>
            <wp:effectExtent l="0" t="0" r="1905" b="254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2.11 – Страница личного кабинета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оформления бронирования места в компьютерного клуба по времени реализована специальная форма (рис. 2.12).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 w:eastAsia="zh-CN"/>
        </w:rPr>
      </w:pPr>
      <w:r>
        <w:drawing>
          <wp:inline distT="0" distB="0" distL="114300" distR="114300">
            <wp:extent cx="5589905" cy="2743200"/>
            <wp:effectExtent l="0" t="0" r="1270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2.12 – Форма бронирования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2.6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. Разработка спецэффектов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сайте имеются интерактивные анимации.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курсора на кнопку ее фон становится светлее, а свечение ярче (рис 2.13).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6367780" cy="1581150"/>
            <wp:effectExtent l="0" t="0" r="4445" b="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2.13 – Анимация кнопок веб-сайта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на карточку в блоке преимуществ ее фон становится светлее, появляется тень и она смещается вверх (рис 2.14).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367780" cy="1617345"/>
            <wp:effectExtent l="0" t="0" r="4445" b="190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2.14 – Анимация карточки преимущества</w:t>
      </w:r>
    </w:p>
    <w:p>
      <w:pPr>
        <w:pStyle w:val="4"/>
        <w:numPr>
          <w:ilvl w:val="0"/>
          <w:numId w:val="0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2.7. Выводы</w:t>
      </w:r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  <w:lang w:val="ru-RU"/>
        </w:rPr>
        <w:t>текущей</w:t>
      </w:r>
      <w:r>
        <w:rPr>
          <w:rFonts w:ascii="Times New Roman" w:hAnsi="Times New Roman" w:cs="Times New Roman"/>
          <w:sz w:val="28"/>
          <w:szCs w:val="28"/>
        </w:rPr>
        <w:t xml:space="preserve">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Реализация структуры веб-сайта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Структура HTML-документа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Структура веб-сайта</w:t>
      </w:r>
      <w:r>
        <w:rPr>
          <w:rStyle w:val="10"/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— это организация и расположение страниц, элементов и информации на сайте, объединённых общей темой, целями и навигацией. Она определяет, как контент распределяется по страницам, как пользователи перемещаются между разделами и как взаимодействуют с ресурсом.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HTML-документ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— это обычный текстовый файл, который браузер читает и отображает в виде веб-страницы. Его </w:t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структура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организована по принципу вложенных элементов (тегов), которые определяют, как будет выглядеть и работать страница.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В самой верхней строке указывается тип документа и его версия. Это помогает браузеру понять, как правильно обрабатывать HTML. Для современных сайтов обычно используется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>&lt;!DOCTYPE html&gt;</w:t>
      </w:r>
      <w:r>
        <w:rPr>
          <w:rFonts w:hint="default" w:ascii="Times New Roman" w:hAnsi="Times New Roman" w:eastAsia="monospace" w:cs="Times New Roman"/>
          <w:b w:val="0"/>
          <w:bCs w:val="0"/>
          <w:color w:val="800000"/>
          <w:kern w:val="0"/>
          <w:sz w:val="28"/>
          <w:szCs w:val="28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что означает HTML5.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Все содержимое страницы находится внутри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тега &lt;html&gt;&lt;/html&gt;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Он служит контейнером для всего остального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Часть, содержащаяся в теге &lt;head&gt;&lt;/head&gt; не отображается на странице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но содержит важную информацию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: заголовок страницы, метаданные, подключение скриптов и CSS стилей.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Далее следует тег &lt;body&gt;&lt;/body&gt;, в который заключено все, что пользователь может увидеть на веб-странице.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Структура тела документа состоит из семантических тегов header,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nav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main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section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lang="ru"&gt;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&lt;head&gt;...&lt;/head&gt;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class="mobile-menu"&gt;...&lt;/div&gt;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&lt;main&gt;...&lt;/main&gt;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&lt;footer&gt;...&lt;/footer&gt;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SimSun" w:cs="Courier New"/>
                <w:color w:val="000000" w:themeColor="text1"/>
                <w:kern w:val="0"/>
                <w:sz w:val="28"/>
                <w:szCs w:val="28"/>
                <w:lang w:val="ru-RU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spacing w:line="143" w:lineRule="atLeast"/>
              <w:jc w:val="left"/>
              <w:rPr>
                <w:rFonts w:hint="default" w:ascii="Times New Roman" w:hAnsi="Times New Roman" w:eastAsia="monospace" w:cs="Times New Roman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Листинг 3.1 – Структура главной страницы</w:t>
      </w:r>
    </w:p>
    <w:p>
      <w:pPr>
        <w:ind w:left="0" w:leftChars="0" w:firstLine="66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header определяет структуру так называемой «шапки» страницы, которая содержит в себе навигационное меню для ПК и мобильной версии сайта. Полная структура header определена в приложении В, Листинг В.1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footer определяет структуру «подвала» страницы, содержит в себе контактную информацию и ссылки на социальные сети компьютерного клуба. Полная структура footer доступна в приложении В, Листинг В.2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main содержит в себе основные элементы и секции веб-страницы.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 странице «О нас» можно найти информацию о компьютерном клубе, разбитую на карточки, галерею интерьера, цены на услуги в виде трех колонок, CTA (call-to-action) блок. Страница «Авторизация» содержит в себе форму для входа в личный кабинет пользователя, а также переключатель формы в режим «Регистрация» для дальнейшей регистрации клиента.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Страница «Заказать» имеет форму для бронирования времени и тарифа в компьютерном клубе, которые привязываются к текущему аккаунту, в который вошел пользователь.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Полную структуру проекта можно найти в приложении В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lang w:val="ru-RU" w:eastAsia="zh-CN"/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Добавление таблиц стилей SCSS и CSS</w:t>
      </w:r>
      <w:r>
        <w:rPr>
          <w:rFonts w:hint="default"/>
          <w:lang w:val="ru-RU" w:eastAsia="zh-CN"/>
        </w:rPr>
        <w:t>.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современной веб-разработке важное значение отводится не только функциональности, но и визуальному оформлению сайта. Для обеспечения согласованного и адаптивного внешнего вида страниц используются каскадные таблицы стилей (CSS), позволяющие управлять расположением, цветом, шрифтами и другими аспектами отображения элементов.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Однако по мере увеличения сложности проекта простое использование CSS становится трудозатратным и менее эффективным. В связи с этим широкое распространение получили препроцессоры стилей, такие как 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(Syntactically Awesome Style Sheets)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предоставляющие дополнительные возможности, включая переменные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(Листинг 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миксины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(Листинг 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вложенные правила и модульность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С помощью SCSS были описаны стили для кнопок, полей ввода, текста, блоков, шапки, футера, информационных блоков и другие элементы.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...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3.2 – Анимация кнопки в блоке CTA, а также градиента за ней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3.2 отображены стили для кнопки в блоке CTA. За ней располагается оранжевый градиент. При наведении на кнопку она смещается по оси Y и делает фон непрозрачным (Листинг 3.3).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3.3 – Миксин для задания стилей полупрозрачной кнопки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 создании веб-страниц использовалась flex-верстка. Она задействована в большинстве элементов для их удобного взаимного расположения. Пример применения flexbox-верстки приведен в листинге 3.4.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3.4 – Применение flexbox-верстки для стиля карточки с информацией о компьютерном клубе</w:t>
      </w:r>
    </w:p>
    <w:p>
      <w:pPr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3.4 также используется миксин @include mobile, который в свою очередь является оберткой для медиа запроса (Листинг 3.5).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1024px)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3.5 – Применение миксинов для обертки медиа-запросов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Все стили веб-сайта для компьютерного клуба можно найти в приложении Г.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Использование стандарта SVG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Для подключения векторных изображений на страницах используется формат SVG. Каждая картинка разбита в отдельный .SVG файл, который импортируется в HTML разметку при помощи тега &lt;img&gt;. Пример структуры .SVG файла содержится в листинге 3.6.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&lt;svg width="26" height="26" viewBox="0 0 26 26" fill="none" xmlns="http://www.w3.org/2000/svg"&gt;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&lt;path d="M13 16.1111C16 16.1111 19 12.5556 19 8.11111C19 3.66667 17 1 13 1C9 1 7 3.66667 7 8.11111C7 12.5556 10 16.1111 13 16.1111ZM13 16.1111C19 16.1111 25 17 25 25H1C1 17 7 16.1111 13 16.1111Z" stroke="white" stroke-linecap="round" stroke-linejoin="round"/&gt;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&lt;/svg&gt;</w:t>
            </w:r>
          </w:p>
        </w:tc>
      </w:tr>
    </w:tbl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3.6 – Использование SVG для иконки личного кабинета в шапке</w:t>
      </w:r>
    </w:p>
    <w:p>
      <w:p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Управление элементами DOM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 xml:space="preserve">Для динамического взаимодействия с веб-страницей и обеспечения отклика на действия пользователя необходимо управлять структурой документа, представленной в виде объектной модели документа (DOM).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>С помощью языка JavaScript становится возможным изменять содержимое, атрибуты и стили элементов, а также реагировать на события, такие как клики, ввод данных или прокрутка страницы.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3.7 – Использование JS для реализации галереи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Одним из примеров использования JavaScript в веб-сайте является реализация прокрутки фотографий в галерее на странице с информацией. Исходный код представлен в листинге 3.7.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ind w:firstLine="720" w:firstLineChars="0"/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3.8 – Функции сохранения данных о бронировании в localStorage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Для реализации обработки бронирования были созданы функции initBookingStorage() и saveBooking().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Исходный код находится в листинге 3.8.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Средством для прототипирования этих функций, не прибегая к сложным технологиям, было избрано хранение в localStorage, которое представляет собой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механизм веб-хранилища, предоставляемый браузером, позволя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ющий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сохранять данные в виде пар «ключ-значение» прямо на стороне клиента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 приложении Ж можно ознакомиться с листингами всех JavaScript файлов проекта.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Таким образом, б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ыли реализованы ключевые аспекты клиентской разработки веб-приложений, включая создание структуры HTML-документа, интеграцию таблиц стилей на основе CSS и SCSS, а также программное управление элементами DOM с использованием JavaScript.</w:t>
      </w:r>
    </w:p>
    <w:p>
      <w:pP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Тестирование веб-сайта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color w:val="000000" w:themeColor="text1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Адаптивный дизайн веб-сайта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создания адаптивности были использованы популярные приемы в веб-разработке, а именно: flexbox-верстка и медиа-запросы.</w:t>
      </w:r>
    </w:p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970780" cy="2743200"/>
            <wp:effectExtent l="0" t="0" r="1270" b="0"/>
            <wp:docPr id="1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 – Внешний вид главной страницы для компьютера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firstLine="720" w:firstLineChars="0"/>
        <w:jc w:val="left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Адаптивная версия главной страницы предусматривает изменение интерфейса в зависимости от устройства.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На ПК реализуется полная версия с горизонтальным меню и детализированной компоновкой элементов, что обеспечивает удобство при работе с мышью и на большом экране.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Для мобильных устройств применяется упрощённая вертикальная компоновка, скрытое меню, увеличенные сенсорные элементы и оптимизация под ограниченный экран. Адаптация достигается с помощью медиазапросов CSS, гибкой верстки и относительных единиц измерения, что позволяет сохранить целостность и функциональность сайта на разных устройствах.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658620" cy="2213610"/>
            <wp:effectExtent l="0" t="0" r="8255" b="571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 – Внешний вид главной страницы для планшета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1697990" cy="3584575"/>
            <wp:effectExtent l="0" t="0" r="6985" b="635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 – Внешний вид главной страницы для телефона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Как итог, веб-сайт отлично выглядит на всех типах устройств, взаимодействие с ним не вызывает затруднений, все элементы стоят на своих местах и доступны для интеракции.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Кроссбраузерность веб-сайта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Кроссбраузерность веб-сайта является важным аспектом современной веб-разработки, обеспечивающим корректное отображение и функционирование сайта во всех популярных браузерах. Реализация кроссбраузерного поведения достигается за счёт использования стандартных технологий HTML, CSS и JavaScript, совместимых с различными движками браузеров, а также применения полифиллов, префиксов и тестирования на разных платформах.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Обеспечение одинакового пользовательского опыта вне зависимости от используемого браузера способствует повышению доступности и удобства взаимодействия с веб-приложением.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4.4 – Opera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Firefox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4543425" cy="2743200"/>
            <wp:effectExtent l="0" t="0" r="0" b="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Google Chrome</w:t>
      </w:r>
    </w:p>
    <w:p>
      <w:pPr>
        <w:pStyle w:val="36"/>
        <w:spacing w:before="0" w:after="0"/>
        <w:ind w:firstLine="709"/>
        <w:jc w:val="both"/>
      </w:pPr>
      <w:r>
        <w:t xml:space="preserve">В ходе тестирования расхождений отображения веб-сайта (шрифт, анимации, оформление и тд.) в разных браузерах не обнаружено. </w:t>
      </w:r>
    </w:p>
    <w:p>
      <w:pPr>
        <w:pStyle w:val="36"/>
        <w:spacing w:before="0" w:after="0"/>
        <w:ind w:firstLine="709"/>
        <w:jc w:val="both"/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Руководство пользователя</w:t>
      </w:r>
    </w:p>
    <w:p>
      <w:pPr>
        <w:ind w:firstLine="72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Главная задача веб-сайта – привлечение новых клиентов в компьютерный клуб и предоставление им фунционала бронирования.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Структура каждой страницы прозрачна и понятна, пользовательское взаимодействие реализовано удобным. В верхней части каждой страницы имеется меню с иконками перехода на страницы: «Главная», «О нас», «Бронирование», «Аккаунт» (рис 4.6).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358255" cy="406400"/>
            <wp:effectExtent l="0" t="0" r="4445" b="3175"/>
            <wp:docPr id="2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4.6 – Шапка веб-сайта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 xml:space="preserve"> При первом посещении клиент попадает на главную страницу, где его встречает CTA блок с кнопкой перехода на страницу информации (рис 4.7).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319020" cy="466090"/>
            <wp:effectExtent l="0" t="0" r="5080" b="63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4.7 – Кнопка перехода на страницу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После перехода на страницу информации пользователь имеет возможность ознакомиться с преимуществами компьютерного клуба, ценовой политикой, фотографиями интерьера. В самом конце страницы перед футером расположен CTA блок с кнопкой перехода на страницу регистрации (рис. 4.8).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24145" cy="1371600"/>
            <wp:effectExtent l="0" t="0" r="5080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4.8 – CTA блок страницы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Дальнейшее взаимодействие с веб-сайтом приведет потенциального посетителя к созданию аккаунта, а затем к переходу в личный кабинет, где имеется основная информация о пользователе, программе бонусов и текущих бронированиях. В секции текущих бронирований имеется кнопка перехода на страницу с бронированиями (рис. 4.9).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странице с бронированием расположена форма заказа, после заполнения и дальнейшей отправке которой пользователь забронирует определенное время в компьютерном клубе (рис 4.10).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05430" cy="1828800"/>
            <wp:effectExtent l="0" t="0" r="4445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4.9 – Блок «Мои бронирования»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468880" cy="2595245"/>
            <wp:effectExtent l="0" t="0" r="7620" b="508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4.10 – Форма заказа на странице «Бронирование»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ходе исследования протестированы ключевые аспекты веб-сайта. Тестирование позволило выявить и исправить ошибки интерфейса, форм и навигации. Адаптивность реализована с помощью гибких сеток и медиа-запросов, кроссбраузерность подтверждена в Chrome, Firefox,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Opera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Руководство пользователя разработано понятн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ым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и ориентировано на удобство использования.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Выполненная работа демонстрирует соответствие сайта современным требованиям качества, функциональности и доступности.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Заключение</w:t>
      </w:r>
    </w:p>
    <w:p>
      <w:pPr>
        <w:pStyle w:val="15"/>
        <w:keepNext w:val="0"/>
        <w:keepLines w:val="0"/>
        <w:widowControl/>
        <w:suppressLineNumbers w:val="0"/>
        <w:ind w:firstLine="720" w:firstLineChars="0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курсовой работы по дисциплине «Компьютерные языки разметки» была спроектирована и реализована клиентская часть веб-сайта для компьютерного клуба, соответствующая современным требованиям веб-разработки.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В рамках проекта были решены следующие задачи: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 анализ существующих решений в сфере веб-сайтов компьютерных клубов с выявлением ключевых элементов интерфейса и особенностей пользовательского опыта;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разработана логическая структура сайта, включающая пять основных страниц: Главная, Информация, Заказать, Авторизация, Личный кабинет;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созданы прототипы и макеты в Figma, отражающие принципы современного UX/UI-дизайна;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реализована адаптивная и кроссбраузерная верстка с использованием HTML5, CSS3 и препроцессора SCSS;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внедрены интерактивные элементы и анимационные эффекты при помощи JavaScript;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интегрированы графические элементы в формате SVG и реализовано управление состояниями страниц через DOM;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проведено тестирование сайта на различных устройствах и браузерах, подтверждающее корректное отображение и функционирование;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— подготовлено руководство пользователя, обеспечивающее понятное и логичное взаимодействие с сайтом.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Разработанный веб-сайт обладает такими характеристиками, как функциональность, удобство использования, кроссбраузерность и адаптивность, что делает его пригодным для практического применения в условиях реальной эксплуатации.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Таким образом, цель курсовой работы — создание современного и функционального веб-сайта для компьютерного клуба с использованием актуальных веб-технологий — достигнута в полной мере. Работа демонстрирует высокий уровень освоения технологии клиентской разработки и может быть использована в качестве основы для дальнейшего развития и масштабирования проекта. 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/>
          <w:lang w:val="ru-RU" w:eastAsia="zh-CN"/>
        </w:rPr>
        <w:t>Cписок использованных источников</w:t>
      </w:r>
    </w:p>
    <w:p>
      <w:pPr>
        <w:numPr>
          <w:ilvl w:val="0"/>
          <w:numId w:val="5"/>
        </w:numPr>
        <w:tabs>
          <w:tab w:val="left" w:pos="993"/>
        </w:tabs>
        <w:spacing w:line="240" w:lineRule="auto"/>
        <w:ind w:left="0" w:leftChars="0" w:firstLine="658" w:firstLineChars="235"/>
        <w:jc w:val="both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«Collizeum»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"https://colizeumarena.com/"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https://colizeumarena.com/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numPr>
          <w:ilvl w:val="0"/>
          <w:numId w:val="5"/>
        </w:numPr>
        <w:tabs>
          <w:tab w:val="left" w:pos="993"/>
        </w:tabs>
        <w:spacing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«Pudge»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"https://pudge.by/"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https://pudge.by/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numPr>
          <w:ilvl w:val="0"/>
          <w:numId w:val="5"/>
        </w:numPr>
        <w:tabs>
          <w:tab w:val="left" w:pos="993"/>
        </w:tabs>
        <w:spacing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«CyberX»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"https://cyberx.by/"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https://cyberx.by/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numPr>
          <w:ilvl w:val="0"/>
          <w:numId w:val="5"/>
        </w:numPr>
        <w:tabs>
          <w:tab w:val="left" w:pos="993"/>
        </w:tabs>
        <w:spacing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Репозиторий проекта на GitHub [Электронный ресурс]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"https://github.com/euphoo-01/uphoria-club"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https://github.com/euphoo-01/uphoria-club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09.05.2025.</w:t>
      </w:r>
    </w:p>
    <w:p>
      <w:pPr>
        <w:numPr>
          <w:ilvl w:val="0"/>
          <w:numId w:val="5"/>
        </w:numPr>
        <w:tabs>
          <w:tab w:val="left" w:pos="993"/>
        </w:tabs>
        <w:spacing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Сайт на хостинге Vercel [Электронный ресурс] – Режим доступа: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instrText xml:space="preserve"> HYPERLINK "https://uphoria-club.vercel.app/index.html" </w:instrTex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ru-RU" w:eastAsia="zh-CN"/>
        </w:rPr>
        <w:t>https://uphoria-club.vercel.app/index.html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 – Дата доступа 09.05.2025.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Приложение А. Прототипы веб-страниц</w:t>
      </w: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компьютеров: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651125"/>
                  <wp:effectExtent l="0" t="0" r="5715" b="6350"/>
                  <wp:docPr id="23" name="Изображение 23" descr="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 23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12665"/>
                  <wp:effectExtent l="0" t="0" r="5715" b="6985"/>
                  <wp:docPr id="24" name="Изображение 24" descr="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Info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 – Главная страница, А.2 – Страница «Информация»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26" name="Изображение 26" descr="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 26" descr="Order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31" name="Изображение 31" descr="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Login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 – Страница «Заказать», А.4 – Страница «Авторизация»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349625" cy="3298825"/>
                  <wp:effectExtent l="0" t="0" r="3175" b="6350"/>
                  <wp:docPr id="32" name="Изображение 32" descr="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Cabinet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5" cy="32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 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телефонов: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69"/>
        <w:gridCol w:w="2548"/>
        <w:gridCol w:w="13"/>
        <w:gridCol w:w="2563"/>
        <w:gridCol w:w="25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9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33" name="Изображение 33" descr="Mob-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 33" descr="Mob-Home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755650" cy="7418070"/>
                  <wp:effectExtent l="0" t="0" r="6350" b="1905"/>
                  <wp:docPr id="37" name="Изображение 37" descr="Mob-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Mob-Info(1)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741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3285490"/>
                  <wp:effectExtent l="0" t="0" r="0" b="635"/>
                  <wp:docPr id="35" name="Изображение 35" descr="Mob-Men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Mob-Menu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2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146175" cy="7458710"/>
                  <wp:effectExtent l="0" t="0" r="6350" b="8890"/>
                  <wp:docPr id="36" name="Изображение 36" descr="Mob-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Mob-Order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175" cy="745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</w:t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</w:t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 – Главная страница, А.7 – Страница «Информация,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 – Бургер меню, А.9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44625" cy="4976495"/>
                  <wp:effectExtent l="0" t="0" r="3175" b="5080"/>
                  <wp:docPr id="38" name="Изображение 38" descr="Mob-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Mob-Login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25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7" w:type="dxa"/>
            <w:gridSpan w:val="2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071245" cy="7318375"/>
                  <wp:effectExtent l="0" t="0" r="5080" b="6350"/>
                  <wp:docPr id="39" name="Изображение 39" descr="Mob-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39" descr="Mob-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731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</w:t>
            </w:r>
          </w:p>
        </w:tc>
        <w:tc>
          <w:tcPr>
            <w:tcW w:w="261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5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 – Страница «Авторизация», А.11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left="0" w:leftChars="0" w:firstLine="659" w:firstLineChars="235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Приложение Б. Макет структуры веб-сайта</w:t>
      </w:r>
    </w:p>
    <w:p>
      <w:pPr>
        <w:pStyle w:val="13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Макеты для компьютера: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847975"/>
                  <wp:effectExtent l="0" t="0" r="5715" b="0"/>
                  <wp:docPr id="43" name="Изображение 43" descr="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43" descr="Home(1)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85690"/>
                  <wp:effectExtent l="0" t="0" r="5715" b="635"/>
                  <wp:docPr id="44" name="Изображение 44" descr="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44" descr="Info(1)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8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 – Главная страница, Б.2 – Страница «Информация»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45" name="Изображение 45" descr="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45" descr="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46" name="Изображение 46" descr="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46" descr="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 – Страница «Авторизация», Б.4 – Страница «Заказать»</w:t>
            </w:r>
          </w:p>
        </w:tc>
      </w:tr>
    </w:tbl>
    <w:p>
      <w:pPr>
        <w:pStyle w:val="13"/>
        <w:bidi w:val="0"/>
        <w:ind w:left="0" w:leftChars="0" w:firstLine="0" w:firstLineChars="0"/>
        <w:rPr>
          <w:rFonts w:hint="default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27375" cy="3079750"/>
                  <wp:effectExtent l="0" t="0" r="6350" b="6350"/>
                  <wp:docPr id="49" name="Изображение 49" descr="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49" descr="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13"/>
        <w:bidi w:val="0"/>
        <w:spacing w:line="360" w:lineRule="auto"/>
        <w:ind w:left="0" w:leftChars="0"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Прототипы для телефонов: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6"/>
        <w:gridCol w:w="18"/>
        <w:gridCol w:w="2537"/>
        <w:gridCol w:w="25"/>
        <w:gridCol w:w="2555"/>
        <w:gridCol w:w="25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50" name="Изображение 50" descr="Mob-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50" descr="Mob-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398905" cy="3093720"/>
                  <wp:effectExtent l="0" t="0" r="1270" b="1905"/>
                  <wp:docPr id="51" name="Изображение 51" descr="Mob-Menu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51" descr="Mob-Menu(1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716280" cy="7703820"/>
                  <wp:effectExtent l="0" t="0" r="7620" b="1905"/>
                  <wp:docPr id="52" name="Изображение 52" descr="Mob-Info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52" descr="Mob-Info(2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" cy="770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34110" cy="7366635"/>
                  <wp:effectExtent l="0" t="0" r="8890" b="5715"/>
                  <wp:docPr id="53" name="Изображение 53" descr="Mob-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53" descr="Mob-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110" cy="736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</w:t>
            </w:r>
          </w:p>
        </w:tc>
        <w:tc>
          <w:tcPr>
            <w:tcW w:w="2563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Б.8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 – Главная страница, Б.7 – Бургер меню,</w:t>
            </w:r>
            <w:r>
              <w:rPr>
                <w:rFonts w:hint="default"/>
                <w:vertAlign w:val="baseline"/>
                <w:lang w:val="ru-RU" w:eastAsia="zh-CN"/>
              </w:rPr>
              <w:br w:type="textWrapping"/>
            </w:r>
            <w:r>
              <w:rPr>
                <w:rFonts w:hint="default"/>
                <w:vertAlign w:val="baseline"/>
                <w:lang w:val="ru-RU" w:eastAsia="zh-CN"/>
              </w:rPr>
              <w:t>Б.8 – Страница «Информация», Б.9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77010" cy="5086350"/>
                  <wp:effectExtent l="0" t="0" r="8890" b="0"/>
                  <wp:docPr id="54" name="Изображение 54" descr="Mob-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54" descr="Mob-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6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79830" cy="8060690"/>
                  <wp:effectExtent l="0" t="0" r="1270" b="6985"/>
                  <wp:docPr id="55" name="Изображение 55" descr="Mob-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 55" descr="Mob-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06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</w:t>
            </w:r>
          </w:p>
        </w:tc>
        <w:tc>
          <w:tcPr>
            <w:tcW w:w="2556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gridAfter w:val="3"/>
          <w:wAfter w:w="5151" w:type="dxa"/>
        </w:trPr>
        <w:tc>
          <w:tcPr>
            <w:tcW w:w="51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 – Страница «Авторизация», Б.11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Приложение В. Листинг HTML документа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src="img/icons/Home.svg" alt="Home" class="home"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src="img/icons/Info.svg" alt="Info" class="info"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src="img/icons/Order.svg" alt="Order" class="order"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src="img/icons/Login.svg" alt="Login" class="login"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class="mobile-menu"&gt;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 class="mobile-menu-item"&gt;Главная&lt;/a&gt;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 class="mobile-menu-item"&gt;О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 class="mobile-menu-item"&gt;Заказать&lt;/a&gt;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 class="mobile-menu-item"&gt;Аккаунт&lt;/a&gt;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class="hamburger"&gt;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&lt;/header&gt;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В.1 – Структура header для всех страниц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&lt;footer&gt;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class="footer-logo"&gt;Uphorial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class="footer-info"&gt;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Телефон: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href="tel:+375666666666"&gt;+375 66 666 66 66&lt;/a&gt;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Email: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&lt;a&gt;href="mailto:support@uphorial.club"&gt;support@uphorial.club&lt;a&gt;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&lt;p&gt;Адрес: г. Минск, ул. Свердлова, 13А&lt;/p&gt;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class="footer-links"&gt;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class="footer-bottom"&gt;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class="copyright"&gt;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© 2025 Uphorial Club. Все права защищены.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class="footer-social"&gt;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href="#"&gt;Instagram&lt;/a&gt;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href="#"&gt;VK&lt;/a&gt;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href="#"&gt;Telegram&lt;/a&gt;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&lt;/footer&gt;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В.2 – Структура footer для всех страниц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class="slogan"&gt;Играй с комфортом&lt;/h1&gt;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 class="description"&gt;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Компьютерный клуб для настоящих геймеров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class="action-call" onclick="location.href='info.html'"&gt;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Почему мы?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В.3 – Структура main для главной страницы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class="why-us"&gt;Почему мы?&lt;/h1&gt;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&lt;h2&gt;Мощность&lt;/h2&gt;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Топовые RTX 4090, Ryzen 9, 240 Гц-мониторы — играйте и работайте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на оборудовании стоимостью более 10.000 BYN.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&lt;h2&gt;Эксклюзивы&lt;/h2&gt;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LAN-турниры, закрытые тесты игр, мастер-классы киберспортсменов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только для наших гостей.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class="divider"&gt;&lt;/div&gt;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&lt;h2&gt;Экономия&lt;/h2&gt;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Платите за час, а не за ПК. Лицензии Adobe, DDoS-защита, 1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Гбит/с интернет — всё включено.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&lt;h2&gt;Комфорт&lt;/h2&gt;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Эргономичные кресла, зоны тишины для работы, бесплатные закуски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сосредоточьтесь на главном.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vector-4"&gt;&lt;/div&gt;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class="gallery"&gt;Галерея&lt;/h1&gt;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class="gallery-section"&gt;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class="carousel"&gt;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left"&gt;&amp;#10094;&lt;/button&gt;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class="slides"&gt;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src="img/slide1.png" class="slide active" data-index="0"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src="img/slide2.png" class="slide" data-index="1"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src="img/slide3.png" class="slide" data-index="2"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src="img/slide4.png" class="slide" data-index="3"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src="img/slide5.png" class="slide" data-index="4"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src="img/slide6.png" class="slide" data-index="5"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right"&gt;&amp;#10095;&lt;/button&gt;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class="pricing-section"&gt;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class="pricing-title"&gt;Тарифы&lt;/h1&gt;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новичков&lt;/h3&gt;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&lt;h2&gt;Стандарт&lt;/h2&gt;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&lt;span&gt;Игровой ПК с GTX 1660Ti&lt;/span&gt;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Steam/Epic Games&lt;/span&gt;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&lt;span&gt;Базовая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&lt;span&gt;Стандартное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&lt;span&gt;Общая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турнирам&lt;/span&gt;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 и кофе бесплатно&lt;/span&gt;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3,5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coworking"&gt;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работы и учебы&lt;/h3&gt;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&lt;h2&gt;Коворкинг&lt;/h2&gt;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&lt;span&gt;Рабочая станция с i7&lt;/span&gt;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&lt;span&gt;Высокоскоростной интернет (1 Гбит/с)&lt;/span&gt;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&lt;span&gt;Прокси-защита трафика&lt;/span&gt;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&lt;span&gt;Встроенный VPN в сеть&lt;/span&gt;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&lt;span&gt;Тихая рабочая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&lt;span&gt;Два монитора&lt;/span&gt;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&lt;span&gt;Эргономичное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МФУ и сканеру&lt;/span&gt;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&lt;span&gt;Чай, кофе, снеки&lt;/span&gt;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pricing-lines-middle"&gt;&lt;/div&gt;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premium"&gt;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тех, кто ценит комфорт&lt;/h3&gt;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&lt;h2&gt;VIP&lt;/h2&gt;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&lt;span&gt;Топовый ПК с RTX 4090&lt;/span&gt;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ко всем игровым сервисам&lt;/span&gt;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&lt;span&gt;Профессиональная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&lt;span&gt;Кресло премиум-класса&lt;/span&gt;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&lt;span&gt;VIP-зона с повышенным комфортом&lt;/span&gt;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&lt;span&gt;Приоритетная поддержка&lt;/span&gt;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&lt;span&gt;Закрытые турниры с призами&lt;/span&gt;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&lt;span&gt;Еда и напитки включены&lt;/span&gt;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&lt;span&gt;Расширенные часы работы&lt;/span&gt;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&lt;span&gt;Индивидуальная настройка места&lt;/span&gt;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7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class="first-step-section"&gt;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class="first-step-title"&gt;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Сделайте свой &lt;span class="accent-text"&gt;первый шаг&lt;/span&gt;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 class="first-step-subtitle"&gt;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Забронируйте место за 30 секунд — и присоединяйтесь к будущему &lt;u&gt;гейминга&lt;/u&gt;.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class="registration-btn"&gt;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Зарегистрироваться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class="btn-lines"&gt;&lt;/div&gt;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В.4 – Структура main для страницы «Информация»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class="auth-card"&gt;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class="auth-title"&gt;Авторизация&lt;/h1&gt;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class="auth-form"&gt;&lt;/form&gt;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class="register-link"&gt;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class="reg-info"&gt;Нет аккаунта?&lt;/span&gt;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&lt;a class="reg-switch"&gt;Зарегистрироваться&lt;/a&gt;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В.5 – Структура main для страницы «Авторизация»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class="order-title"&gt;Заказать место&lt;/h1&gt;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class="order-columns"&gt;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class="left-column"&gt;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class="order-form-container"&gt;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class="order-form"&gt;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for="tariff"&gt;Выберите тариф&lt;/label&gt;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&lt;select id="tariff" name="tariff" required&gt;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value=""&gt;Выберите тариф&lt;/option&gt;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value="standard"&gt;Стандарт - 3,5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value="coworking"&gt;Коворкинг - 5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value="vip"&gt;VIP - 7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&lt;/select&gt;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for="date"&gt;Дата посещения&lt;/label&gt;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type="date" id="date" name="date"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for="time"&gt;Время&lt;/label&gt;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type="time" id="time" name="time"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for="duration"&gt;Продолжительность (часы)&lt;/label&gt;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type="number"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id="duration"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name="duration"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min="1"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max="12"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value="2"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required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for="comments"&gt;Комментарии&lt;/label&gt;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&lt;textarea id="comments" name="comments" rows="4"&gt;&lt;/textarea&gt;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type="submit" class="order-button"&gt;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Забронировать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class="right-column"&gt;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class="info-card"&gt;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бронировании&lt;/h2&gt;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class="card-body"&gt;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&lt;p&gt;Выбирая наш клуб, вы получаете:&lt;/p&gt;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class="benefits-list"&gt;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&lt;li&gt;Комфортное рабочее место&lt;/li&gt;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&lt;li&gt;Высокоскоростной интернет&lt;/li&gt;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&lt;li&gt;Мощное оборудование&lt;/li&gt;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&lt;li&gt;Приятную атмосферу&lt;/li&gt;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&lt;li&gt;Профессиональную периферию&lt;/li&gt;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class="working-hours"&gt;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&lt;h3&gt;Время работы&lt;/h3&gt;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&lt;p&gt;Пн-Пт: 10:00 - 22:00&lt;/p&gt;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&lt;p&gt;Сб-Вс: 12:00 - 00:00&lt;/p&gt;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class="contact-info"&gt;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&lt;h3&gt;Контакты&lt;/h3&gt;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&lt;p&gt;Телефон: +375 66 666-66-66&lt;/p&gt;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&lt;p&gt;Email: support@uphorial.club&lt;/p&gt;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&lt;p&gt;Адрес: г. Минск, ул. Свердлова 13А&lt;/p&gt;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info-lines"&gt;&lt;/div&gt;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info-vector"&gt;&lt;/div&gt;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В.6 – Структура main для страницы «Заказать»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alt="Shape-1" class="shape-1"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alt="Shape-2" class="shape-2"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class="page-title"&gt;Личный кабинет&lt;/h1&gt;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user-info"&gt;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пользователе&lt;/h2&gt;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class="user-avatar"&gt;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src="img/user.jpg" alt="Аватар пользователя"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class="change-avatar"&gt;Изменить фото&lt;/button&gt;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class="user-data"&gt;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class="label"&gt;Имя:&lt;/span&gt;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 login-label"&gt;Иван Иванов&lt;/span&gt;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class="label"&gt;Email:&lt;/span&gt;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class="value"&gt;ivan@example.com&lt;/span&gt;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class="label"&gt;Телефон:&lt;/span&gt;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class="value"&gt;+375 29 123 45 67&lt;/span&gt;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class="label"&gt;Дата регистрации:&lt;/span&gt;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class="value"&gt;01.01.2025&lt;/span&gt;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class="edit-profile-btn"&gt;Редактировать профиль&lt;/button&gt;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stats"&gt;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&lt;h2&gt;Статистика&lt;/h2&gt;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class="stat-value"&gt;5&lt;/div&gt;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class="stat-label"&gt;Посещений&lt;/div&gt;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class="stat-value"&gt;12&lt;/div&gt;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class="stat-label"&gt;Часов игры&lt;/div&gt;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class="stat-label"&gt;Награды&lt;/div&gt;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bookings"&gt;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&lt;h2&gt;Мои бронирования&lt;/h2&gt;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class="booking-date"&gt;25.04.2023&lt;/div&gt;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class="booking-title"&gt;Стандарт #3&lt;/div&gt;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class="booking-time"&gt;14:00 - 18:00&lt;/div&gt;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completed"&gt;Завершено&lt;/div&gt;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class="booking-date"&gt;10.05.2023&lt;/div&gt;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class="booking-title"&gt;VIP #1&lt;/div&gt;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class="booking-time"&gt;19:00 - 23:00&lt;/div&gt;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upcoming"&gt;Предстоит&lt;/div&gt;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class="new-booking-btn"&gt;Забронировать&lt;/button&gt;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bonuses"&gt;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&lt;h2&gt;Бонусы и скидки&lt;/h2&gt;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class="bonuses-content"&gt;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class="bonus-balance"&gt;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class="bonus-value"&gt;500&lt;/div&gt;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class="bonus-label"&gt;Бонусных баллов&lt;/div&gt;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class="discount-label"&gt;Ваша скидка:&lt;/div&gt;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class="discount-value"&gt;5%&lt;/div&gt;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class="next-level-label"&gt;До следующего уровня:&lt;/div&gt;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class="progress-bar"&gt;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class="progress" style="width: 45%"&gt;&lt;/div&gt;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class="remaining"&gt;Осталось: 3 посещения&lt;/div&gt;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В.7 – Структура main страницы «Личный кабинет»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Приложение Г. Листинг SCSS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"fonts";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*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html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$background-color;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 – Общие стили для всех страниц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&gt; 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52px;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.mobile-menu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-6%;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101vw;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100vh;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501;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0.9);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all;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.mobile-menu-item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ease,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scale(1.1);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.hamburger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700;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13px;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27px;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.menu-overlay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Г.2 – Стили header для всех страниц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rgba(20, 20, 20,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.footer-links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.footer-bottom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30px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.copyright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.footer-social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Г.3 – Стили footer для всех страниц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$background-color: #1e1e1e;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$p-color: #ffffff;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$p-sec-color: #999999;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$font-family: Rubik;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Г.4 – Файл с переменными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glass-box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728px)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980px)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Г.5 – Файл с миксинами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.slogan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.description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overflow-y: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70%;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 translateX(10px);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.plane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Г.6 – Стили для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translateX(100px);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.why-us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.divider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10px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30px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8px 30px rgba(0, 0, 0, 0.15);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rgba(40, 40, 40,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1200px)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992px)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&amp;.mobile-card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480px)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url("../img/Vector(1).svg");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&amp;.vector-4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url("../img/Vector(3).svg");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nowrap;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calc(33.333% - 20px);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&amp;.premium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blur(90px);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.price-block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80px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.accent-text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linear-gradient(90deg, #ffa500 0%, #ff5e00 100%);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-webkit-text-fill-color: transparent;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.first-step-subtitle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inline-block;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&amp;::after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90deg,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.carousel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20px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animation: fade 0.5s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@keyframes fade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from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.arrow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$p-sec-color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background-color 0.3s;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Г.7 – Стили для страницы «Информация»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800px;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&amp;.remember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.checkbox-container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input[type="checkbox"]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.forgot-password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.register-link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3%;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Г.8 – Стили для страницы «Авторизация»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.order-columns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select,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resize: vertical;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.info-card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.benefits-list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0 32px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.working-hours,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.contact-info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Г.9 – Стили для страницы «Заказать»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10px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.page-title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object-fit: cover;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2px solid rgba(255, 255, 255,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.change-avatar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.user-data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.data-row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.edit-profile-btn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.booking-date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.booking-time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.booking-status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5px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&amp;.completed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rgba(76, 175, 80,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#4caf50;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&amp;.upcoming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rgba(33, 150, 243,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#2196f3;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&amp;.canceled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rgba(244, 67, 54,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#f44336;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.new-booking-btn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.bonus-balance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.progress-bar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.remaining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Г.10 – Стили для страницы «Личный кабинет»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Приложение Д. Листинг JavaScript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hamburger = document.querySelector(".hamburger");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 = document.querySelector(".mobile-menu");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menuOverlay = document.querySelector(".menu-overlay");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desktopMenu = document.querySelector(".menu");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document.body.classList.toggle("no-scroll");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mobileMenuItems = mobileMenu.querySelectorAll(".mobile-menu-item");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mobileMenuItems.forEach((item)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item.addEventListener("click",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Д.1 – Логика бургер-меню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homeButton = desktopMenu.querySelector(".home");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(homeButton)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homeButton.addEventListener("click",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"index.html";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infoButton = desktopMenu.querySelector(".info");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(infoButton)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infoButton.addEventListener("click",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orderButton = desktopMenu.querySelector(".order");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(orderButton)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orderButton.addEventListener("click",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loginButton = desktopMenu.querySelector(".login");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actionButton = document.querySelector(".action-call");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(actionButton)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actionButton.addEventListener("click",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registrationButton = document.querySelector(".registration-btn");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Д.2 – Навигация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Д.3 – Слайдер галереи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initLoginSwitcher()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formHeader = document.querySelector(".auth-title");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document.querySelector(".auth-form");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switcher = document.querySelector(".reg-switch");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decoText = document.querySelector(".reg-info");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setLoginForm()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&lt;a href="#" class="forgot-password"&gt;Забыли пароль?&lt;/a&gt;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class="checkmark"&gt;&lt;/span&gt;Запомнить меня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class="auth-button"&gt;Войти&lt;/button&gt;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"Авторизация";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"Зарегистрироваться";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"Нет аккаунта?";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setRegisterForm()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for="email"&gt;Email:&lt;/label&gt;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type="email" id="email" name="email"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for="phone"&gt;Телефон:&lt;/label&gt;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type="tel" id="phone" name="phone"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name="confirm"&gt;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class="checkmark"&gt;&lt;/span&gt;Согласен на обработку персональных данных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class="reg-btn"&gt;Зарегистрироваться&lt;/button&gt;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"Регистрация";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"Авторизоваться";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"Уже есть аккаунт?";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true;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setRegisterForm();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username = form.querySelector("#login").value;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password = form.querySelector("#password").value;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 = form.querySelector("#email").value;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 = form.querySelector("#phone").value;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registerUser(username, password, email, phone);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loginUser(username, password);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"cabinet.html";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Д.4 – Кнопка переключение режимов авторизации и регистрации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initCredentialsStorage()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(!localStorage.getItem(STORAGE_KEY))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registerUser(username, password, email, phone)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false, message: "Пользователь уже существует"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users[username]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password,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email,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phone,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registrationDate: new Date().toISOString().split("T")[0],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JSON.stringify(users));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"Регистрация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loginUser(username,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 &amp;&amp; users[username].password ===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localStorage.setItem(CURRENT_USER_KEY, username);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"Авторизация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success: false,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message: "Неверное имя пользователя или пароль",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Д.5 – Логика авторизации и регситрации при помощи localStorage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document.querySelector(".order-form");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 для бронирования");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bookingData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tariff: form.querySelector("#tariff").value,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date: form.querySelector("#date").value,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time: form.querySelector("#time").value,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duration: form.querySelector("#duration").value,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comments: form.querySelector("#comments").value || "",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status: "upcoming",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createdAt: new Date().toISOString(),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saveBooking(bookingData);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alert("Бронирование успешно сохранено!");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form.reset();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Д.6 – Логика формы заказа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getUserData(username)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users = JSON.parse(localStorage.getItem(STORAGE_KEY)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users[username] || {};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getUserBookings(username)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bookings[username] ||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formatBookingTime(booking)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startTime = booking.time;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duration = parseInt(booking.duration);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[hours, minutes] = startTime.split(":").map(Number);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endHours = Math.floor((hours + duration) % 24);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endMinutes = minutes;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`${startTime} - ${endHours.toString().padStart(2, "0")}:${endMinutes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.toString()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.padStart(2, "0")}`;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displayBookings(bookings, 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(bookings.length === 0)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"&lt;p&gt;У вас нет бронирований.&lt;/p&gt;";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bookings.forEach((booking)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bookingItem = document.createElement("div");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bookingItem.className = "booking-item";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bookingDate = new Date(booking.date).toLocaleDateString("ru-RU",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tariffNames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standard: "Стандарт",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coworking: "Коворкинг",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vip: "VIP",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class="booking-date"&gt;${bookingDate}&lt;/div&gt;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class="booking-details"&gt;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class="booking-title"&gt;${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tariffNames[booking.tariff]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#${Math.floor(Math.random() * 10 + 1)}&lt;/div&gt;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class="booking-time"&gt;${formatBookingTime(booking)}&lt;/div&gt;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class="booking-status ${booking.status}"&gt;${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booking.status === "upcoming" ? "Предстоит" : "Завершено"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container.appendChild(bookingItem);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 = getUserData(currentUser);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loginLabel = document.querySelector(".login-label");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loginLabel.textContent = currentUser;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.data-row:nth-child(2)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(emailLabel)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emailLabel.textContent = userData.email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.data-row:nth-child(3)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(phoneLabel)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phoneLabel.textContent = userData.phone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registrationDateLabel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.data-row:nth-child(4)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(registrationDateLabel)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registrationDateLabel.textContent = userData.registrationDate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? new Date(userData.registrationDate).toLocaleDateString("ru-RU",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})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: "Не указана";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bookingsContainer = document.querySelector(".bookings-list");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getUserBookings(currentUser);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displayBookings(bookings, bookingsContainer);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logoutButton = document.createElement("button");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logoutButton.textContent = "Выйти";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logoutButton.className = "logout-button";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userDataContainer = document.querySelector(".user-data");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(userDataContainer)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userDataContainer.appendChild(logoutButton);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localStorage.removeItem(CURRENT_USER_KEY);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alert("Вы вышли из системы");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BookingBtn = document.querySelector(".new-booking-btn");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(BookingBtn)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BookingBtn.addEventListener("click",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bookmarkStart w:id="1" w:name="_GoBack"/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Д.7 – Чтение информации из localStorage для отображения в личном кабинете</w:t>
      </w:r>
      <w:bookmarkEnd w:id="1"/>
    </w:p>
    <w:sectPr>
      <w:pgSz w:w="11906" w:h="16838"/>
      <w:pgMar w:top="992" w:right="567" w:bottom="425" w:left="1304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Times New Roman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Adwaita Mono">
    <w:panose1 w:val="02000509030000000004"/>
    <w:charset w:val="00"/>
    <w:family w:val="auto"/>
    <w:pitch w:val="default"/>
    <w:sig w:usb0="E50006FF" w:usb1="5040FFFF" w:usb2="03040028" w:usb3="0010A008" w:csb0="2000011F" w:csb1="C4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rPr>
        <w:rFonts w:ascii="Times New Roman" w:hAnsi="Times New Roman" w:cs="Times New Roman"/>
        <w:sz w:val="28"/>
        <w:szCs w:val="28"/>
      </w:rPr>
    </w:pPr>
  </w:p>
  <w:p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rPr>
        <w:rFonts w:ascii="Times New Roman" w:hAnsi="Times New Roman" w:cs="Times New Roman"/>
        <w:sz w:val="28"/>
        <w:szCs w:val="28"/>
      </w:rPr>
    </w:pPr>
  </w:p>
  <w:p>
    <w:pPr>
      <w:pStyle w:val="1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FC440"/>
    <w:multiLevelType w:val="singleLevel"/>
    <w:tmpl w:val="B7FFC4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FF5801"/>
    <w:multiLevelType w:val="singleLevel"/>
    <w:tmpl w:val="BFFF580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1BC443B"/>
    <w:multiLevelType w:val="multilevel"/>
    <w:tmpl w:val="D1BC443B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 w:ascii="Times New Roman" w:hAnsi="Times New Roman" w:cs="Times New Roman"/>
        <w:b/>
        <w:bCs/>
        <w:sz w:val="28"/>
        <w:szCs w:val="28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  <w:b/>
        <w:bCs/>
        <w:sz w:val="28"/>
        <w:szCs w:val="28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ED7E87B7"/>
    <w:multiLevelType w:val="singleLevel"/>
    <w:tmpl w:val="ED7E87B7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F1F04"/>
    <w:multiLevelType w:val="singleLevel"/>
    <w:tmpl w:val="FCFF1F0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A401F"/>
    <w:rsid w:val="000C26F8"/>
    <w:rsid w:val="000E650A"/>
    <w:rsid w:val="000F6439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83C3B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05457"/>
    <w:rsid w:val="00721A44"/>
    <w:rsid w:val="00721AFF"/>
    <w:rsid w:val="00725582"/>
    <w:rsid w:val="00770578"/>
    <w:rsid w:val="0078447F"/>
    <w:rsid w:val="00792797"/>
    <w:rsid w:val="00796840"/>
    <w:rsid w:val="007C31EF"/>
    <w:rsid w:val="008224A1"/>
    <w:rsid w:val="00825C51"/>
    <w:rsid w:val="00847507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B0CFD"/>
    <w:rsid w:val="00BE3CCE"/>
    <w:rsid w:val="00C07AD2"/>
    <w:rsid w:val="00C16D2F"/>
    <w:rsid w:val="00C17DE3"/>
    <w:rsid w:val="00C2123E"/>
    <w:rsid w:val="00C2449A"/>
    <w:rsid w:val="00C40869"/>
    <w:rsid w:val="00C52027"/>
    <w:rsid w:val="00C57D9A"/>
    <w:rsid w:val="00C6797C"/>
    <w:rsid w:val="00C808A1"/>
    <w:rsid w:val="00C83069"/>
    <w:rsid w:val="00C9165D"/>
    <w:rsid w:val="00CB1F45"/>
    <w:rsid w:val="00CC5EBB"/>
    <w:rsid w:val="00CD1505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3658"/>
    <w:rsid w:val="00FA5BE3"/>
    <w:rsid w:val="00FE0174"/>
    <w:rsid w:val="1DFAE745"/>
    <w:rsid w:val="72C7B3CB"/>
    <w:rsid w:val="77FC36CC"/>
    <w:rsid w:val="7877D358"/>
    <w:rsid w:val="7DEF6B12"/>
    <w:rsid w:val="7EEF9EEF"/>
    <w:rsid w:val="7FDA932D"/>
    <w:rsid w:val="7FF3CEA0"/>
    <w:rsid w:val="A7E554F6"/>
    <w:rsid w:val="EDAC3039"/>
    <w:rsid w:val="EF9DEBAF"/>
    <w:rsid w:val="F3FD912C"/>
    <w:rsid w:val="FD7F8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HTML Code"/>
    <w:basedOn w:val="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0">
    <w:name w:val="Strong"/>
    <w:basedOn w:val="6"/>
    <w:qFormat/>
    <w:uiPriority w:val="22"/>
    <w:rPr>
      <w:b/>
      <w:bCs/>
    </w:rPr>
  </w:style>
  <w:style w:type="paragraph" w:styleId="11">
    <w:name w:val="Balloon Text"/>
    <w:basedOn w:val="1"/>
    <w:link w:val="24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2">
    <w:name w:val="head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Body Text"/>
    <w:basedOn w:val="1"/>
    <w:link w:val="18"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4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6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Верхний колонтитул Знак"/>
    <w:basedOn w:val="6"/>
    <w:link w:val="12"/>
    <w:qFormat/>
    <w:uiPriority w:val="99"/>
    <w:rPr>
      <w:rFonts w:asciiTheme="minorHAnsi" w:hAnsiTheme="minorHAnsi"/>
      <w:sz w:val="22"/>
      <w:lang w:val="ru-RU"/>
    </w:rPr>
  </w:style>
  <w:style w:type="character" w:customStyle="1" w:styleId="18">
    <w:name w:val="Основной текст Знак"/>
    <w:basedOn w:val="6"/>
    <w:link w:val="13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19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0">
    <w:name w:val="Сетка таблицы1"/>
    <w:basedOn w:val="7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1">
    <w:name w:val="Заголовок1"/>
    <w:basedOn w:val="4"/>
    <w:link w:val="22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2">
    <w:name w:val="Заголовок1 Знак"/>
    <w:basedOn w:val="23"/>
    <w:link w:val="21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3">
    <w:name w:val="Заголовок 3 Знак"/>
    <w:basedOn w:val="6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4">
    <w:name w:val="Текст выноски Знак"/>
    <w:basedOn w:val="6"/>
    <w:link w:val="11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5">
    <w:name w:val="Нижний колонтитул Знак"/>
    <w:basedOn w:val="6"/>
    <w:link w:val="14"/>
    <w:qFormat/>
    <w:uiPriority w:val="99"/>
    <w:rPr>
      <w:rFonts w:asciiTheme="minorHAnsi" w:hAnsiTheme="minorHAnsi"/>
      <w:sz w:val="22"/>
      <w:lang w:val="ru-RU"/>
    </w:rPr>
  </w:style>
  <w:style w:type="paragraph" w:styleId="26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27">
    <w:name w:val="обычный222"/>
    <w:basedOn w:val="1"/>
    <w:link w:val="28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8">
    <w:name w:val="обычный222 Знак"/>
    <w:basedOn w:val="6"/>
    <w:link w:val="27"/>
    <w:qFormat/>
    <w:uiPriority w:val="0"/>
    <w:rPr>
      <w:rFonts w:cs="Times New Roman"/>
      <w:sz w:val="28"/>
      <w:szCs w:val="28"/>
    </w:rPr>
  </w:style>
  <w:style w:type="paragraph" w:customStyle="1" w:styleId="29">
    <w:name w:val="Рисунок"/>
    <w:basedOn w:val="1"/>
    <w:next w:val="30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0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1">
    <w:name w:val="Заголовок 1 Знак"/>
    <w:basedOn w:val="6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2">
    <w:name w:val="Заголовок 2 Знак"/>
    <w:basedOn w:val="6"/>
    <w:link w:val="3"/>
    <w:qFormat/>
    <w:uiPriority w:val="9"/>
    <w:rPr>
      <w:rFonts w:eastAsiaTheme="majorEastAsia" w:cstheme="majorBidi"/>
      <w:caps/>
      <w:sz w:val="28"/>
      <w:szCs w:val="26"/>
    </w:rPr>
  </w:style>
  <w:style w:type="character" w:customStyle="1" w:styleId="33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2"/>
    </w:rPr>
  </w:style>
  <w:style w:type="paragraph" w:customStyle="1" w:styleId="34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5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6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jpe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1280</Words>
  <Characters>7297</Characters>
  <Lines>60</Lines>
  <Paragraphs>17</Paragraphs>
  <TotalTime>7</TotalTime>
  <ScaleCrop>false</ScaleCrop>
  <LinksUpToDate>false</LinksUpToDate>
  <CharactersWithSpaces>8560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2022-02-05T09:24:00Z</dcterms:created>
  <dc:creator>Виктория Кантарович</dc:creator>
  <cp:lastModifiedBy>euphoo</cp:lastModifiedBy>
  <dcterms:modified xsi:type="dcterms:W3CDTF">2025-05-19T12:28:41Z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1049-11.1.0.11723</vt:lpwstr>
  </property>
</Properties>
</file>